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89FA" w14:textId="77777777" w:rsidR="00B10E48" w:rsidRDefault="00B10E48" w:rsidP="00B10E4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Informacje o przetwarzaniu danych osobowych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w postępowaniu o nadanie stopnia naukowego doktora</w:t>
      </w:r>
    </w:p>
    <w:p w14:paraId="09C9DF0A" w14:textId="77777777" w:rsidR="00B10E48" w:rsidRDefault="00B10E48" w:rsidP="00B10E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(RODO) informuję się, że</w:t>
      </w:r>
    </w:p>
    <w:p w14:paraId="207E4459" w14:textId="77777777" w:rsidR="00B10E48" w:rsidRDefault="00B10E48" w:rsidP="00B10E48">
      <w:pPr>
        <w:pStyle w:val="Akapitzlist"/>
        <w:numPr>
          <w:ilvl w:val="0"/>
          <w:numId w:val="1"/>
        </w:numPr>
        <w:spacing w:after="120"/>
        <w:ind w:left="425" w:hanging="425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Administratorem Pani/Pana danych osobowych jest Uniwersytet Szczeciński z siedzibą w Szczecinie, al. Papieża Jana Pawła II 22a, 70-453 Szczecin.</w:t>
      </w:r>
    </w:p>
    <w:p w14:paraId="2710D4C6" w14:textId="77777777" w:rsidR="00B10E48" w:rsidRDefault="00B10E48" w:rsidP="00B10E48">
      <w:pPr>
        <w:pStyle w:val="Akapitzlist"/>
        <w:numPr>
          <w:ilvl w:val="0"/>
          <w:numId w:val="1"/>
        </w:numPr>
        <w:spacing w:after="120"/>
        <w:ind w:left="425" w:hanging="425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Kontakt z Inspektorem Ochrony Danych (IOD): adres e-mail: </w:t>
      </w:r>
      <w:hyperlink r:id="rId5" w:history="1">
        <w:r>
          <w:rPr>
            <w:rStyle w:val="Hipercze"/>
            <w:rFonts w:ascii="Times New Roman" w:eastAsia="Calibri" w:hAnsi="Times New Roman" w:cs="Times New Roman"/>
            <w:sz w:val="20"/>
            <w:szCs w:val="20"/>
          </w:rPr>
          <w:t>iod@usz.edu.pl</w:t>
        </w:r>
      </w:hyperlink>
      <w:r>
        <w:rPr>
          <w:rFonts w:ascii="Times New Roman" w:eastAsia="Calibri" w:hAnsi="Times New Roman" w:cs="Times New Roman"/>
          <w:sz w:val="20"/>
          <w:szCs w:val="20"/>
        </w:rPr>
        <w:t>, tel.: +91 444 10 34 lub pisemnie na adres Administratora z dopiskiem IOD.</w:t>
      </w:r>
    </w:p>
    <w:p w14:paraId="4BBF883B" w14:textId="77777777" w:rsidR="00B10E48" w:rsidRDefault="00B10E48" w:rsidP="00B10E48">
      <w:pPr>
        <w:pStyle w:val="Akapitzlist"/>
        <w:numPr>
          <w:ilvl w:val="0"/>
          <w:numId w:val="1"/>
        </w:numPr>
        <w:spacing w:after="120"/>
        <w:ind w:left="425" w:hanging="425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Pani/Pana dane osobowe będą przetwarzane w celu przeprowadzenia postępowania o nadanie stopnia naukowego doktora w Uniwersytecie Szczecińskim. </w:t>
      </w:r>
    </w:p>
    <w:p w14:paraId="0DDA2EE5" w14:textId="77777777" w:rsidR="00B10E48" w:rsidRDefault="00B10E48" w:rsidP="00B10E48">
      <w:pPr>
        <w:pStyle w:val="Akapitzlist"/>
        <w:numPr>
          <w:ilvl w:val="0"/>
          <w:numId w:val="1"/>
        </w:numPr>
        <w:spacing w:after="120"/>
        <w:ind w:left="425" w:hanging="425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Podstawę prawną przetwarzania Pani/Pana danych osobowych stanowi art. 6 ust. 1 lit. c) RODO w zw. z treścią art. 185 i następnych ustawy z dnia 20 lipca 2018 r. Prawo o szkolnictwie wyższym i nauce oraz ustawa z dnia 14 czerwca 1960 r. – Kodeks postępowania administracyjnego.</w:t>
      </w:r>
    </w:p>
    <w:p w14:paraId="0645AEC2" w14:textId="77777777" w:rsidR="00B10E48" w:rsidRDefault="00B10E48" w:rsidP="00B10E48">
      <w:pPr>
        <w:pStyle w:val="Akapitzlist"/>
        <w:numPr>
          <w:ilvl w:val="0"/>
          <w:numId w:val="1"/>
        </w:numPr>
        <w:spacing w:after="120"/>
        <w:ind w:left="425" w:hanging="425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Pani/Pana dane osobowe nie będą ujawniane innym podmiotom, za wyjątkiem podmiotów upoważnionych przez przepisy prawa do ich przetwarzania, w szczególności podmiotów i organów publicznych oraz podmiotów przetwarzających dane na zlecenie Administratora w związku ze świadczeniem usług na rzecz Administratora.</w:t>
      </w:r>
    </w:p>
    <w:p w14:paraId="3A4DF85B" w14:textId="77777777" w:rsidR="00B10E48" w:rsidRDefault="00B10E48" w:rsidP="00B10E48">
      <w:pPr>
        <w:pStyle w:val="Akapitzlist"/>
        <w:numPr>
          <w:ilvl w:val="0"/>
          <w:numId w:val="1"/>
        </w:numPr>
        <w:spacing w:after="120"/>
        <w:ind w:left="425" w:hanging="425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Pani/Pana dane osobowe nie będą przekazywane do państwa trzeciego ani do organizacji międzynarodowej.</w:t>
      </w:r>
    </w:p>
    <w:p w14:paraId="5C3D9785" w14:textId="77777777" w:rsidR="00B10E48" w:rsidRDefault="00B10E48" w:rsidP="00B10E48">
      <w:pPr>
        <w:pStyle w:val="Akapitzlist"/>
        <w:numPr>
          <w:ilvl w:val="0"/>
          <w:numId w:val="1"/>
        </w:numPr>
        <w:spacing w:after="120"/>
        <w:ind w:left="425" w:hanging="425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Dostęp do Pani/Pana danych osobowych wewnątrz struktury organizacyjnej Administratora będą mieć wyłącznie upoważnieni przez Administratora pracownicy w niezbędnym zakresie.</w:t>
      </w:r>
    </w:p>
    <w:p w14:paraId="41EAA8B3" w14:textId="77777777" w:rsidR="00B10E48" w:rsidRDefault="00B10E48" w:rsidP="00B10E48">
      <w:pPr>
        <w:pStyle w:val="Akapitzlist"/>
        <w:numPr>
          <w:ilvl w:val="0"/>
          <w:numId w:val="1"/>
        </w:numPr>
        <w:spacing w:after="120"/>
        <w:ind w:left="425" w:hanging="425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Pani/Pana dane osobowe będą przechowywane przez okres niezbędny do realizacji celów określonych w pkt 3 powyżej, a po tym czasie przez okres niezbędny dla zabezpieczenia i dochodzenia ewentualnych roszczeń lub w celu ochrony przed takimi roszczeniami, a do następnie przez okres określony w przepisach o archiwizacji. </w:t>
      </w:r>
    </w:p>
    <w:p w14:paraId="6256BDA2" w14:textId="77777777" w:rsidR="00B10E48" w:rsidRDefault="00B10E48" w:rsidP="00B10E48">
      <w:pPr>
        <w:pStyle w:val="Akapitzlist"/>
        <w:numPr>
          <w:ilvl w:val="0"/>
          <w:numId w:val="1"/>
        </w:numPr>
        <w:spacing w:after="120"/>
        <w:ind w:left="425" w:hanging="425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Przysługuje Pani/Panu </w:t>
      </w:r>
      <w:bookmarkStart w:id="0" w:name="_Hlk133321192"/>
      <w:r>
        <w:rPr>
          <w:rFonts w:ascii="Times New Roman" w:eastAsia="Calibri" w:hAnsi="Times New Roman" w:cs="Times New Roman"/>
          <w:sz w:val="20"/>
          <w:szCs w:val="20"/>
        </w:rPr>
        <w:t>prawo dostępu do treści danych oraz ich sprostowania, prawo do usunięcia danych (z zastrzeżeniem przypadków, o których mowa w art. 17 ust. 1 lit. b RODO), prawo do ograniczenia przetwarzania (z zastrzeżeniem przypadków, o których mowa w art. 18 ust. 2 RODO), oraz prawo do przenoszenia danych (dot. przetwarzania danych w postaci adresu e-mail w związku z przetwarzaniem adresu e-mail na podstawie zgody).</w:t>
      </w:r>
    </w:p>
    <w:bookmarkEnd w:id="0"/>
    <w:p w14:paraId="34B5CB31" w14:textId="77777777" w:rsidR="00B10E48" w:rsidRDefault="00B10E48" w:rsidP="00B10E48">
      <w:pPr>
        <w:pStyle w:val="Akapitzlist"/>
        <w:numPr>
          <w:ilvl w:val="0"/>
          <w:numId w:val="1"/>
        </w:numPr>
        <w:spacing w:after="120"/>
        <w:ind w:left="425" w:hanging="425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W zakresie przetwarzania </w:t>
      </w:r>
      <w:bookmarkStart w:id="1" w:name="_Hlk133321338"/>
      <w:r>
        <w:rPr>
          <w:rFonts w:ascii="Times New Roman" w:eastAsia="Calibri" w:hAnsi="Times New Roman" w:cs="Times New Roman"/>
          <w:sz w:val="20"/>
          <w:szCs w:val="20"/>
        </w:rPr>
        <w:t>adresu e-mail na podstawie zgody przysługuje Pani/Panu prawo do jej cofnięcia w dowolnym momencie bez wpływu na zgodność z prawem przetwarzania, którego dokonano na podstawie zgody przed jej cofnięciem.</w:t>
      </w:r>
      <w:bookmarkEnd w:id="1"/>
    </w:p>
    <w:p w14:paraId="3D40DA63" w14:textId="77777777" w:rsidR="00B10E48" w:rsidRDefault="00B10E48" w:rsidP="00B10E48">
      <w:pPr>
        <w:pStyle w:val="Akapitzlist"/>
        <w:numPr>
          <w:ilvl w:val="0"/>
          <w:numId w:val="1"/>
        </w:numPr>
        <w:spacing w:after="120"/>
        <w:ind w:left="425" w:hanging="425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Przysługuje Pani/Pan prawo wniesienia skargi do Prezesa Urzędu Ochrony Danych Osobowych w razie uznania, że przetwarzanie Pani/Pana danych osobowych narusza przepisy RODO.</w:t>
      </w:r>
    </w:p>
    <w:p w14:paraId="7C06DBA8" w14:textId="77777777" w:rsidR="00B10E48" w:rsidRDefault="00B10E48" w:rsidP="00B10E48">
      <w:pPr>
        <w:pStyle w:val="Akapitzlist"/>
        <w:numPr>
          <w:ilvl w:val="0"/>
          <w:numId w:val="1"/>
        </w:numPr>
        <w:spacing w:after="120"/>
        <w:ind w:left="425" w:hanging="425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Podanie danych osobowych w zakresie prowadzenia postępowania jest objęte wymogiem prawnym, a w pozostałym zakresie jest całkowicie dobrowolne.</w:t>
      </w:r>
    </w:p>
    <w:p w14:paraId="2E25B81D" w14:textId="5C9A4714" w:rsidR="00B10E48" w:rsidRDefault="00B10E48" w:rsidP="00B10E48">
      <w:pPr>
        <w:pStyle w:val="Akapitzlist"/>
        <w:numPr>
          <w:ilvl w:val="0"/>
          <w:numId w:val="1"/>
        </w:numPr>
        <w:spacing w:after="120"/>
        <w:ind w:left="425" w:hanging="425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Pani/Pana dane nie będą przetwarzane w sposób zautomatyzowany, Pani/Pana dane osobowe nie będą podlegały profilowaniu. Pani</w:t>
      </w:r>
      <w:r w:rsidR="007549F1">
        <w:rPr>
          <w:rFonts w:ascii="Times New Roman" w:eastAsia="Calibri" w:hAnsi="Times New Roman" w:cs="Times New Roman"/>
          <w:sz w:val="20"/>
          <w:szCs w:val="20"/>
        </w:rPr>
        <w:t>/</w:t>
      </w:r>
      <w:r>
        <w:rPr>
          <w:rFonts w:ascii="Times New Roman" w:eastAsia="Calibri" w:hAnsi="Times New Roman" w:cs="Times New Roman"/>
          <w:sz w:val="20"/>
          <w:szCs w:val="20"/>
        </w:rPr>
        <w:t xml:space="preserve">Pana dane osobowe nie będą przekazywane do organizacji międzynarodowej oraz mogą być przekazywane do państwa trzeciego (USA) z uwagi na przetwarzanie ich przez Uczelnię w ramach usługi Microsoft Office 365 w sytuacji przeprowadzenia </w:t>
      </w:r>
      <w:r w:rsidR="003A4070">
        <w:rPr>
          <w:rFonts w:ascii="Times New Roman" w:eastAsia="Calibri" w:hAnsi="Times New Roman" w:cs="Times New Roman"/>
          <w:sz w:val="20"/>
          <w:szCs w:val="20"/>
        </w:rPr>
        <w:t xml:space="preserve">obrony rozprawy doktorskiej </w:t>
      </w:r>
      <w:r>
        <w:rPr>
          <w:rFonts w:ascii="Times New Roman" w:eastAsia="Calibri" w:hAnsi="Times New Roman" w:cs="Times New Roman"/>
          <w:sz w:val="20"/>
          <w:szCs w:val="20"/>
        </w:rPr>
        <w:t>za pomocą środków komunikacji elektronicznej.</w:t>
      </w:r>
    </w:p>
    <w:p w14:paraId="78150294" w14:textId="77777777" w:rsidR="00B10E48" w:rsidRDefault="00B10E48" w:rsidP="00B10E48">
      <w:pPr>
        <w:pStyle w:val="Akapitzlist"/>
        <w:spacing w:after="120"/>
        <w:ind w:left="425"/>
        <w:jc w:val="both"/>
        <w:rPr>
          <w:rFonts w:ascii="Apolonia Nova Lekka OT" w:eastAsia="Calibri" w:hAnsi="Apolonia Nova Lekka OT" w:cs="Times New Roman"/>
          <w:szCs w:val="24"/>
        </w:rPr>
      </w:pPr>
    </w:p>
    <w:p w14:paraId="5910E3FF" w14:textId="77777777" w:rsidR="00B10E48" w:rsidRDefault="00B10E48" w:rsidP="00B10E48">
      <w:r>
        <w:t>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78078DC4" w14:textId="77777777" w:rsidR="00B10E48" w:rsidRDefault="00B10E48" w:rsidP="00B10E48">
      <w:pPr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czytelny podpis </w:t>
      </w:r>
    </w:p>
    <w:p w14:paraId="089F0905" w14:textId="77777777" w:rsidR="00451B94" w:rsidRDefault="007549F1"/>
    <w:sectPr w:rsidR="00451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olonia Nova Lekka OT">
    <w:altName w:val="Calibri"/>
    <w:panose1 w:val="00000000000000000000"/>
    <w:charset w:val="00"/>
    <w:family w:val="modern"/>
    <w:notTrueType/>
    <w:pitch w:val="variable"/>
    <w:sig w:usb0="2000000F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D288D"/>
    <w:multiLevelType w:val="hybridMultilevel"/>
    <w:tmpl w:val="B952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91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CE"/>
    <w:rsid w:val="00221A13"/>
    <w:rsid w:val="002851CE"/>
    <w:rsid w:val="003A4070"/>
    <w:rsid w:val="007549F1"/>
    <w:rsid w:val="008F2E7C"/>
    <w:rsid w:val="00B10E48"/>
    <w:rsid w:val="00BD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74EE"/>
  <w15:chartTrackingRefBased/>
  <w15:docId w15:val="{7C3F5C11-58C1-4710-B1D6-1F76A19C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E4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10E4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s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Giedrys</dc:creator>
  <cp:keywords/>
  <dc:description/>
  <cp:lastModifiedBy>Mirella Drab</cp:lastModifiedBy>
  <cp:revision>4</cp:revision>
  <dcterms:created xsi:type="dcterms:W3CDTF">2023-04-26T06:19:00Z</dcterms:created>
  <dcterms:modified xsi:type="dcterms:W3CDTF">2023-04-26T06:29:00Z</dcterms:modified>
</cp:coreProperties>
</file>