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C43A" w14:textId="3E5E9BF9" w:rsidR="00F342EA" w:rsidRDefault="00F342EA" w:rsidP="00F342EA">
      <w:pPr>
        <w:pStyle w:val="NormalnyWeb"/>
        <w:jc w:val="both"/>
      </w:pPr>
      <w:r>
        <w:t>Instytut Nauk Teologicznych</w:t>
      </w:r>
      <w:r w:rsidR="000379AA">
        <w:t xml:space="preserve"> Uniwersytetu</w:t>
      </w:r>
      <w:r>
        <w:t xml:space="preserve"> Szczecińskiego rozpoczął nowy projekt badawczy we współpracy z Wydziałem Prawa i Administracji </w:t>
      </w:r>
      <w:r>
        <w:rPr>
          <w:rStyle w:val="Pogrubienie"/>
          <w:i/>
          <w:iCs/>
        </w:rPr>
        <w:t>„Ochrona małoletnich i dorosłych bezbronnych przed przestępstwami seksualnymi w prawie państwowym i kanonicznym”.</w:t>
      </w:r>
      <w:r>
        <w:t xml:space="preserve"> Kierownikiem projektu jest ks</w:t>
      </w:r>
      <w:r w:rsidR="007D61D6">
        <w:t>iądz</w:t>
      </w:r>
      <w:r>
        <w:t xml:space="preserve"> dr Dariusz Mazurkiewicz. Przedsięwzięcie </w:t>
      </w:r>
      <w:r>
        <w:rPr>
          <w:rStyle w:val="Pogrubienie"/>
        </w:rPr>
        <w:t>potrwa do grudnia 2027 roku na podstawie zlecenia Ministra Nauki i Szkolnictwa Wyższego z dnia 12 czerwca 2025 r</w:t>
      </w:r>
      <w:r w:rsidR="007D61D6">
        <w:rPr>
          <w:rStyle w:val="Pogrubienie"/>
        </w:rPr>
        <w:t>ok</w:t>
      </w:r>
      <w:r w:rsidR="001B3C69">
        <w:rPr>
          <w:rStyle w:val="Pogrubienie"/>
        </w:rPr>
        <w:t>u.</w:t>
      </w:r>
    </w:p>
    <w:p w14:paraId="0641E700" w14:textId="105220F9" w:rsidR="00F342EA" w:rsidRDefault="00F342EA" w:rsidP="00F342EA">
      <w:pPr>
        <w:pStyle w:val="NormalnyWeb"/>
        <w:jc w:val="both"/>
      </w:pPr>
      <w:r>
        <w:t>Projekt ma na celu zbudowanie pełnego systemu ochrony osób małoletnich i dorosłych bezbronnych przed przestępstwami seksualnymi. Jest odpowiedzią na rosnącą potrzebę skutecznej ochrony tych osób oraz na konieczność opracowania nowoczesnych i zintegrowanych rozwiązań, zarówno na gruncie prawnym, jak i praktycznym, które będą mogły zostać implementowane tak do prawodawstwa polskiego i kanonicznego, jak również instytucji zajmujących się pracą wychowawczą i szkoleniem osób wykonujących zawody wymagające kontaktu z osobami małoletnimi i dorosłymi bezbronnymi.</w:t>
      </w:r>
    </w:p>
    <w:p w14:paraId="55E440FF" w14:textId="77777777" w:rsidR="00F342EA" w:rsidRDefault="00F342EA"/>
    <w:sectPr w:rsidR="00F34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EA"/>
    <w:rsid w:val="000379AA"/>
    <w:rsid w:val="001B3C69"/>
    <w:rsid w:val="007D61D6"/>
    <w:rsid w:val="00F3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B4E9"/>
  <w15:chartTrackingRefBased/>
  <w15:docId w15:val="{4B0C6611-EF87-4187-AB68-724EF02C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4</cp:revision>
  <dcterms:created xsi:type="dcterms:W3CDTF">2025-07-29T05:57:00Z</dcterms:created>
  <dcterms:modified xsi:type="dcterms:W3CDTF">2025-12-01T13:15:00Z</dcterms:modified>
</cp:coreProperties>
</file>