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89F" w14:textId="77777777" w:rsidR="00924C34" w:rsidRPr="00924C34" w:rsidRDefault="00924C34" w:rsidP="00924C34">
      <w:pPr>
        <w:rPr>
          <w:rFonts w:cs="Times New Roman"/>
          <w:sz w:val="22"/>
          <w:szCs w:val="22"/>
        </w:rPr>
      </w:pPr>
    </w:p>
    <w:p w14:paraId="453FE9BE" w14:textId="77777777" w:rsidR="00924C34" w:rsidRPr="00924C34" w:rsidRDefault="00924C34" w:rsidP="00924C34">
      <w:pPr>
        <w:rPr>
          <w:rFonts w:cs="Times New Roman"/>
          <w:sz w:val="22"/>
          <w:szCs w:val="22"/>
        </w:rPr>
      </w:pPr>
    </w:p>
    <w:p w14:paraId="05D34214" w14:textId="27E872E8" w:rsidR="00E70D5E" w:rsidRPr="00DE7574" w:rsidRDefault="00E70D5E" w:rsidP="00E70D5E">
      <w:pPr>
        <w:widowControl/>
        <w:ind w:firstLine="567"/>
        <w:jc w:val="right"/>
        <w:rPr>
          <w:sz w:val="20"/>
          <w:szCs w:val="20"/>
        </w:rPr>
      </w:pPr>
      <w:r w:rsidRPr="00DE7574">
        <w:rPr>
          <w:sz w:val="20"/>
          <w:szCs w:val="20"/>
        </w:rPr>
        <w:t>Załącznik nr 2</w:t>
      </w:r>
    </w:p>
    <w:p w14:paraId="149AA8C6" w14:textId="77777777" w:rsidR="00E70D5E" w:rsidRPr="00DE7574" w:rsidRDefault="00E70D5E" w:rsidP="00E70D5E">
      <w:pPr>
        <w:jc w:val="right"/>
        <w:rPr>
          <w:sz w:val="20"/>
          <w:szCs w:val="20"/>
        </w:rPr>
      </w:pPr>
      <w:r w:rsidRPr="00DE7574">
        <w:rPr>
          <w:sz w:val="20"/>
          <w:szCs w:val="20"/>
        </w:rPr>
        <w:t>do Wewnętrznego systemu zapewniania jakości kształcenia</w:t>
      </w:r>
    </w:p>
    <w:p w14:paraId="0C496D8E" w14:textId="77777777" w:rsidR="00E70D5E" w:rsidRPr="00DE7574" w:rsidRDefault="00E70D5E" w:rsidP="00E70D5E">
      <w:pPr>
        <w:jc w:val="right"/>
        <w:rPr>
          <w:szCs w:val="20"/>
        </w:rPr>
      </w:pPr>
      <w:r w:rsidRPr="00DE7574">
        <w:rPr>
          <w:sz w:val="20"/>
          <w:szCs w:val="20"/>
        </w:rPr>
        <w:t>Wydziału Teologicznego Uniwersytetu Szczecińskiego</w:t>
      </w:r>
    </w:p>
    <w:p w14:paraId="77FC87D8" w14:textId="77777777" w:rsidR="00E70D5E" w:rsidRPr="00DE7574" w:rsidRDefault="00E70D5E" w:rsidP="00E70D5E"/>
    <w:p w14:paraId="158F3156" w14:textId="77777777" w:rsidR="00E70D5E" w:rsidRPr="00DE7574" w:rsidRDefault="00E70D5E" w:rsidP="00E70D5E"/>
    <w:p w14:paraId="18685AD9" w14:textId="77777777" w:rsidR="00E17A4F" w:rsidRPr="00DE7574" w:rsidRDefault="00E17A4F" w:rsidP="00E17A4F">
      <w:pPr>
        <w:widowControl/>
        <w:jc w:val="center"/>
        <w:outlineLvl w:val="0"/>
        <w:rPr>
          <w:rFonts w:eastAsia="Calibri" w:cs="Times New Roman"/>
          <w:b/>
          <w:sz w:val="22"/>
          <w:szCs w:val="22"/>
          <w:lang w:eastAsia="en-US" w:bidi="ar-SA"/>
        </w:rPr>
      </w:pPr>
      <w:r w:rsidRPr="00DE7574">
        <w:rPr>
          <w:rFonts w:eastAsia="Calibri" w:cs="Times New Roman"/>
          <w:b/>
          <w:sz w:val="22"/>
          <w:szCs w:val="22"/>
          <w:lang w:eastAsia="en-US" w:bidi="ar-SA"/>
        </w:rPr>
        <w:t>PROTOKÓŁ ANALIZY DOKUMENTACJI PRAKTYKI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DE7574" w:rsidRPr="00DE7574" w14:paraId="23331893" w14:textId="77777777" w:rsidTr="00924C34">
        <w:trPr>
          <w:trHeight w:hRule="exact" w:val="8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16BF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Rodzaj odbywanej praktyki</w:t>
            </w:r>
          </w:p>
          <w:p w14:paraId="22D161E0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(praktyka nauczycielska/praktyka zawodowa)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8299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DE7574" w:rsidRPr="00DE7574" w14:paraId="16697184" w14:textId="77777777" w:rsidTr="00924C34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5F1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Kierunek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36E2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DE7574" w:rsidRPr="00DE7574" w14:paraId="70B67BEC" w14:textId="77777777" w:rsidTr="00924C34">
        <w:trPr>
          <w:trHeight w:hRule="exact" w:val="107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A0A1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Wykaz studentów odbywających praktykę wraz z miejscem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2BDD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DE7574" w:rsidRPr="00DE7574" w14:paraId="11FC557F" w14:textId="77777777" w:rsidTr="00924C34">
        <w:trPr>
          <w:trHeight w:hRule="exact" w:val="83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73F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Liczba analizowanych zestawów dokumentacji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EC4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C10996" w:rsidRPr="00DE7574" w14:paraId="0C4629AD" w14:textId="77777777" w:rsidTr="00924C34">
        <w:trPr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96C5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E7574">
              <w:rPr>
                <w:rFonts w:eastAsia="Calibri" w:cs="Times New Roman"/>
                <w:sz w:val="22"/>
                <w:szCs w:val="22"/>
                <w:lang w:eastAsia="en-US" w:bidi="ar-SA"/>
              </w:rPr>
              <w:t>Data analizy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ECA" w14:textId="77777777" w:rsidR="00E17A4F" w:rsidRPr="00DE7574" w:rsidRDefault="00E17A4F" w:rsidP="00E17A4F">
            <w:pPr>
              <w:widowControl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</w:tbl>
    <w:p w14:paraId="7AB982EC" w14:textId="77777777" w:rsidR="00E17A4F" w:rsidRPr="00DE7574" w:rsidRDefault="00E17A4F" w:rsidP="00E17A4F">
      <w:pPr>
        <w:widowControl/>
        <w:rPr>
          <w:rFonts w:eastAsia="Calibri" w:cs="Times New Roman"/>
          <w:sz w:val="22"/>
          <w:szCs w:val="22"/>
          <w:lang w:eastAsia="en-US" w:bidi="ar-SA"/>
        </w:rPr>
      </w:pPr>
    </w:p>
    <w:p w14:paraId="39E096F7" w14:textId="77777777" w:rsidR="00E17A4F" w:rsidRPr="00DE7574" w:rsidRDefault="00E17A4F" w:rsidP="00E17A4F">
      <w:pPr>
        <w:widowControl/>
        <w:outlineLvl w:val="0"/>
        <w:rPr>
          <w:rFonts w:eastAsia="Calibri" w:cs="Times New Roman"/>
          <w:b/>
          <w:sz w:val="22"/>
          <w:szCs w:val="22"/>
          <w:lang w:eastAsia="en-US" w:bidi="ar-SA"/>
        </w:rPr>
      </w:pPr>
      <w:r w:rsidRPr="00DE7574">
        <w:rPr>
          <w:rFonts w:eastAsia="Calibri" w:cs="Times New Roman"/>
          <w:b/>
          <w:sz w:val="22"/>
          <w:szCs w:val="22"/>
          <w:lang w:eastAsia="en-US" w:bidi="ar-SA"/>
        </w:rPr>
        <w:t>Opinia na temat dokumentacji praktyk:</w:t>
      </w:r>
    </w:p>
    <w:p w14:paraId="780C45B0" w14:textId="77777777" w:rsidR="00E17A4F" w:rsidRPr="00DE7574" w:rsidRDefault="00E17A4F" w:rsidP="00E17A4F">
      <w:pPr>
        <w:widowControl/>
        <w:outlineLvl w:val="0"/>
        <w:rPr>
          <w:rFonts w:eastAsia="Calibri" w:cs="Times New Roman"/>
          <w:bCs/>
          <w:sz w:val="22"/>
          <w:szCs w:val="22"/>
          <w:lang w:eastAsia="en-US" w:bidi="ar-SA"/>
        </w:rPr>
      </w:pPr>
      <w:r w:rsidRPr="00DE7574">
        <w:rPr>
          <w:rFonts w:eastAsia="Calibri" w:cs="Times New Roman"/>
          <w:bCs/>
          <w:sz w:val="22"/>
          <w:szCs w:val="22"/>
          <w:lang w:eastAsia="en-US" w:bidi="ar-SA"/>
        </w:rPr>
        <w:t>(formalna strona dokumentacji, jej kompletność oraz jakość)</w:t>
      </w:r>
    </w:p>
    <w:p w14:paraId="09DA677A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1AC07496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644559FC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5399FAED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553C42E4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03DF1B25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212106A7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0B08EE97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70B5D9FD" w14:textId="77777777" w:rsidR="00E17A4F" w:rsidRPr="00DE7574" w:rsidRDefault="00E17A4F" w:rsidP="00E17A4F">
      <w:pPr>
        <w:widowControl/>
        <w:rPr>
          <w:rFonts w:eastAsia="Calibri" w:cs="Times New Roman"/>
          <w:sz w:val="22"/>
          <w:szCs w:val="22"/>
          <w:lang w:eastAsia="en-US" w:bidi="ar-SA"/>
        </w:rPr>
      </w:pPr>
    </w:p>
    <w:p w14:paraId="0B78B586" w14:textId="77777777" w:rsidR="00E17A4F" w:rsidRPr="00DE7574" w:rsidRDefault="00E17A4F" w:rsidP="00E17A4F">
      <w:pPr>
        <w:widowControl/>
        <w:outlineLvl w:val="0"/>
        <w:rPr>
          <w:rFonts w:eastAsia="Calibri" w:cs="Times New Roman"/>
          <w:b/>
          <w:sz w:val="22"/>
          <w:szCs w:val="22"/>
          <w:lang w:eastAsia="en-US" w:bidi="ar-SA"/>
        </w:rPr>
      </w:pPr>
      <w:r w:rsidRPr="00DE7574">
        <w:rPr>
          <w:rFonts w:eastAsia="Calibri" w:cs="Times New Roman"/>
          <w:b/>
          <w:sz w:val="22"/>
          <w:szCs w:val="22"/>
          <w:lang w:eastAsia="en-US" w:bidi="ar-SA"/>
        </w:rPr>
        <w:t>Zalecenia dotyczące poprawy jakości:</w:t>
      </w:r>
    </w:p>
    <w:p w14:paraId="30D89DD6" w14:textId="77777777" w:rsidR="00E17A4F" w:rsidRPr="00DE7574" w:rsidRDefault="00E17A4F" w:rsidP="00E17A4F">
      <w:pPr>
        <w:widowControl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(opcjonalnie – wymagane w przypadku dostrzeżenia nieprawidłowości)</w:t>
      </w:r>
    </w:p>
    <w:p w14:paraId="012BF183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0DDCEF1B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6FCDA158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3EB39DB3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0BB5AD7A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53CCE5CE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7698EA6C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63662239" w14:textId="77777777" w:rsidR="00E17A4F" w:rsidRPr="00DE7574" w:rsidRDefault="00E17A4F" w:rsidP="00E17A4F">
      <w:pPr>
        <w:widowControl/>
        <w:spacing w:before="12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</w:t>
      </w:r>
    </w:p>
    <w:p w14:paraId="603BE19C" w14:textId="77777777" w:rsidR="00E17A4F" w:rsidRPr="00DE7574" w:rsidRDefault="00E17A4F" w:rsidP="00E17A4F">
      <w:pPr>
        <w:widowControl/>
        <w:rPr>
          <w:rFonts w:eastAsia="Calibri" w:cs="Times New Roman"/>
          <w:sz w:val="22"/>
          <w:szCs w:val="22"/>
          <w:lang w:eastAsia="en-US" w:bidi="ar-SA"/>
        </w:rPr>
      </w:pPr>
    </w:p>
    <w:p w14:paraId="744B1601" w14:textId="77777777" w:rsidR="00E17A4F" w:rsidRPr="00DE7574" w:rsidRDefault="00E17A4F" w:rsidP="00E17A4F">
      <w:pPr>
        <w:widowControl/>
        <w:rPr>
          <w:rFonts w:eastAsia="Calibri" w:cs="Times New Roman"/>
          <w:sz w:val="22"/>
          <w:szCs w:val="22"/>
          <w:lang w:eastAsia="en-US" w:bidi="ar-SA"/>
        </w:rPr>
      </w:pPr>
    </w:p>
    <w:p w14:paraId="7F98199F" w14:textId="77777777" w:rsidR="00E17A4F" w:rsidRPr="00DE7574" w:rsidRDefault="00E17A4F" w:rsidP="00E17A4F">
      <w:pPr>
        <w:widowControl/>
        <w:spacing w:before="120"/>
        <w:ind w:left="5670"/>
        <w:rPr>
          <w:rFonts w:eastAsia="Calibri" w:cs="Times New Roman"/>
          <w:sz w:val="22"/>
          <w:szCs w:val="22"/>
          <w:lang w:eastAsia="en-US" w:bidi="ar-SA"/>
        </w:rPr>
      </w:pPr>
      <w:r w:rsidRPr="00DE7574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</w:t>
      </w:r>
    </w:p>
    <w:p w14:paraId="0C526F2B" w14:textId="075E99E9" w:rsidR="00E70D5E" w:rsidRPr="00DE7574" w:rsidRDefault="00E17A4F" w:rsidP="00E17A4F">
      <w:pPr>
        <w:widowControl/>
        <w:ind w:left="6372"/>
        <w:jc w:val="both"/>
        <w:rPr>
          <w:rFonts w:cs="Times New Roman"/>
        </w:rPr>
      </w:pPr>
      <w:r w:rsidRPr="00DE7574">
        <w:rPr>
          <w:rFonts w:eastAsia="Calibri" w:cs="Times New Roman"/>
          <w:i/>
          <w:sz w:val="22"/>
          <w:szCs w:val="22"/>
          <w:lang w:eastAsia="en-US" w:bidi="ar-SA"/>
        </w:rPr>
        <w:t>podpis osoby analizującej</w:t>
      </w:r>
    </w:p>
    <w:sectPr w:rsidR="00E70D5E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5F3E" w14:textId="4D02A7F3" w:rsidR="00050AA0" w:rsidRDefault="00050AA0" w:rsidP="00C752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924C3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24C34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2022-11-18T07:58:00Z</dcterms:modified>
</cp:coreProperties>
</file>