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2" w:rsidRPr="00C3264A" w:rsidRDefault="002F4192" w:rsidP="00414BB8">
      <w:pPr>
        <w:jc w:val="right"/>
        <w:outlineLvl w:val="0"/>
        <w:rPr>
          <w:rFonts w:cs="Arial"/>
          <w:sz w:val="18"/>
          <w:szCs w:val="18"/>
        </w:rPr>
      </w:pPr>
      <w:r w:rsidRPr="00C3264A">
        <w:rPr>
          <w:rFonts w:cs="Arial"/>
          <w:sz w:val="18"/>
          <w:szCs w:val="18"/>
        </w:rPr>
        <w:t>Formularz nr 1</w:t>
      </w:r>
      <w:r>
        <w:rPr>
          <w:rFonts w:cs="Arial"/>
          <w:sz w:val="18"/>
          <w:szCs w:val="18"/>
        </w:rPr>
        <w:t>0</w:t>
      </w:r>
    </w:p>
    <w:p w:rsidR="002F4192" w:rsidRPr="00C3264A" w:rsidRDefault="002F4192" w:rsidP="002F4192">
      <w:pPr>
        <w:jc w:val="right"/>
        <w:rPr>
          <w:rFonts w:cs="Arial"/>
          <w:sz w:val="18"/>
          <w:szCs w:val="18"/>
        </w:rPr>
      </w:pPr>
      <w:r w:rsidRPr="00C3264A">
        <w:rPr>
          <w:rFonts w:cs="Arial"/>
          <w:sz w:val="18"/>
          <w:szCs w:val="18"/>
        </w:rPr>
        <w:t>załącznika do statutu wewnętrznego systemu zapewniania jakości kształcenia</w:t>
      </w:r>
    </w:p>
    <w:p w:rsidR="002F4192" w:rsidRPr="00C3264A" w:rsidRDefault="002F4192" w:rsidP="002F4192">
      <w:pPr>
        <w:jc w:val="right"/>
        <w:rPr>
          <w:rFonts w:cs="Arial"/>
          <w:sz w:val="18"/>
          <w:szCs w:val="18"/>
        </w:rPr>
      </w:pPr>
      <w:r w:rsidRPr="00C3264A">
        <w:rPr>
          <w:rFonts w:cs="Arial"/>
          <w:sz w:val="18"/>
          <w:szCs w:val="18"/>
        </w:rPr>
        <w:t>Wydziału Teologicznego US w Szczecinie</w:t>
      </w:r>
    </w:p>
    <w:p w:rsidR="002F4192" w:rsidRDefault="002F4192" w:rsidP="002F41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F4192" w:rsidRDefault="002F4192" w:rsidP="002F419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192" w:rsidRDefault="002F4192" w:rsidP="002F4192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C3264A">
        <w:rPr>
          <w:rFonts w:cs="Arial"/>
          <w:b/>
          <w:bCs/>
          <w:sz w:val="28"/>
          <w:szCs w:val="28"/>
        </w:rPr>
        <w:t>Wewnętrzn</w:t>
      </w:r>
      <w:r>
        <w:rPr>
          <w:rFonts w:cs="Arial"/>
          <w:b/>
          <w:bCs/>
          <w:sz w:val="28"/>
          <w:szCs w:val="28"/>
        </w:rPr>
        <w:t>y raport oceny kierunku opracowany w oparciu o ankietyzację przeprowadzoną przez Dział Jakości Kształcenia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 w:val="28"/>
          <w:szCs w:val="28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 w:val="28"/>
          <w:szCs w:val="28"/>
        </w:rPr>
      </w:pPr>
    </w:p>
    <w:p w:rsidR="002F4192" w:rsidRDefault="002F4192" w:rsidP="00414BB8">
      <w:pPr>
        <w:spacing w:line="360" w:lineRule="auto"/>
        <w:jc w:val="both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Kierunek:</w:t>
      </w:r>
    </w:p>
    <w:p w:rsidR="002F4192" w:rsidRPr="00C3264A" w:rsidRDefault="002F4192" w:rsidP="00414BB8">
      <w:pPr>
        <w:spacing w:line="360" w:lineRule="auto"/>
        <w:jc w:val="both"/>
        <w:outlineLvl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Rok akademicki:</w:t>
      </w:r>
    </w:p>
    <w:p w:rsidR="002F4192" w:rsidRDefault="002F4192" w:rsidP="002F4192">
      <w:pPr>
        <w:spacing w:line="360" w:lineRule="auto"/>
        <w:jc w:val="both"/>
        <w:rPr>
          <w:rFonts w:cs="Arial"/>
          <w:i/>
          <w:iCs/>
          <w:szCs w:val="20"/>
        </w:rPr>
      </w:pPr>
    </w:p>
    <w:p w:rsidR="002F4192" w:rsidRPr="00C3264A" w:rsidRDefault="002F4192" w:rsidP="00414BB8">
      <w:pPr>
        <w:spacing w:line="360" w:lineRule="auto"/>
        <w:jc w:val="both"/>
        <w:outlineLvl w:val="0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Krótki opis wniosków wynikających z ankiety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1. Ocena metod kształcenia na kierunku: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2. Dogodność i organizacja zajęć: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3. Trafność przyporządkowania punktów ECTS do przedmiotu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4. Ocena realizacji procesu kształcenia: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5. Organizacja praktyk: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6. Wnioski z raportu pytań otwartych:</w:t>
      </w:r>
    </w:p>
    <w:p w:rsidR="002F4192" w:rsidRDefault="002F4192" w:rsidP="002F4192">
      <w:pPr>
        <w:spacing w:line="360" w:lineRule="auto"/>
        <w:jc w:val="both"/>
        <w:rPr>
          <w:rFonts w:cs="Arial"/>
          <w:b/>
          <w:bCs/>
          <w:szCs w:val="20"/>
        </w:rPr>
      </w:pPr>
    </w:p>
    <w:p w:rsidR="002F4192" w:rsidRDefault="002F4192" w:rsidP="002F4192">
      <w:pPr>
        <w:spacing w:line="360" w:lineRule="auto"/>
        <w:jc w:val="right"/>
        <w:rPr>
          <w:rFonts w:cs="Arial"/>
          <w:szCs w:val="20"/>
        </w:rPr>
      </w:pPr>
    </w:p>
    <w:p w:rsidR="00577C0A" w:rsidRDefault="00577C0A" w:rsidP="00577C0A">
      <w:pPr>
        <w:spacing w:line="360" w:lineRule="auto"/>
        <w:outlineLvl w:val="0"/>
        <w:rPr>
          <w:rFonts w:cs="Arial"/>
          <w:szCs w:val="20"/>
        </w:rPr>
      </w:pPr>
    </w:p>
    <w:p w:rsidR="00577C0A" w:rsidRDefault="00577C0A" w:rsidP="00577C0A">
      <w:pPr>
        <w:spacing w:line="360" w:lineRule="auto"/>
        <w:outlineLvl w:val="0"/>
        <w:rPr>
          <w:rFonts w:cs="Arial"/>
          <w:szCs w:val="20"/>
        </w:rPr>
      </w:pPr>
    </w:p>
    <w:p w:rsidR="002F4192" w:rsidRDefault="002F4192" w:rsidP="00577C0A">
      <w:pPr>
        <w:spacing w:line="360" w:lineRule="auto"/>
        <w:ind w:firstLine="4536"/>
        <w:jc w:val="center"/>
        <w:outlineLvl w:val="0"/>
        <w:rPr>
          <w:rFonts w:cs="Arial"/>
          <w:szCs w:val="20"/>
        </w:rPr>
      </w:pPr>
      <w:r>
        <w:rPr>
          <w:rFonts w:cs="Arial"/>
          <w:szCs w:val="20"/>
        </w:rPr>
        <w:t>Koordynator kierunku</w:t>
      </w:r>
    </w:p>
    <w:p w:rsidR="00577C0A" w:rsidRDefault="00577C0A" w:rsidP="00577C0A">
      <w:pPr>
        <w:spacing w:line="360" w:lineRule="auto"/>
        <w:ind w:firstLine="4536"/>
        <w:jc w:val="center"/>
        <w:outlineLvl w:val="0"/>
        <w:rPr>
          <w:rFonts w:cs="Arial"/>
          <w:szCs w:val="20"/>
        </w:rPr>
      </w:pPr>
    </w:p>
    <w:p w:rsidR="002F4192" w:rsidRDefault="002F4192" w:rsidP="00577C0A">
      <w:pPr>
        <w:spacing w:line="360" w:lineRule="auto"/>
        <w:ind w:firstLine="4536"/>
        <w:jc w:val="center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………………………………………….</w:t>
      </w:r>
    </w:p>
    <w:p w:rsidR="002F4192" w:rsidRDefault="002F4192" w:rsidP="002F4192">
      <w:pPr>
        <w:spacing w:line="360" w:lineRule="auto"/>
        <w:jc w:val="right"/>
        <w:rPr>
          <w:rFonts w:cs="Arial"/>
          <w:szCs w:val="20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p w:rsidR="002F4192" w:rsidRDefault="002F4192" w:rsidP="008A59F3">
      <w:pPr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</w:p>
    <w:sectPr w:rsidR="002F4192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77C0A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2021-03-17T07:51:00Z</dcterms:created>
  <dcterms:modified xsi:type="dcterms:W3CDTF">2021-03-17T07:51:00Z</dcterms:modified>
</cp:coreProperties>
</file>